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B7280" w14:textId="77777777" w:rsidR="00A419D4" w:rsidRDefault="00A419D4" w:rsidP="00A419D4">
      <w:pPr>
        <w:widowControl/>
        <w:autoSpaceDE/>
        <w:autoSpaceDN/>
        <w:spacing w:after="160" w:line="276" w:lineRule="auto"/>
        <w:ind w:left="2160"/>
        <w:contextualSpacing/>
        <w:jc w:val="right"/>
        <w:rPr>
          <w:rFonts w:eastAsia="Calibri"/>
          <w:sz w:val="24"/>
          <w:szCs w:val="24"/>
          <w:lang w:eastAsia="lt-LT"/>
        </w:rPr>
      </w:pPr>
    </w:p>
    <w:p w14:paraId="2296092E" w14:textId="4BE6F6F9" w:rsidR="00A419D4" w:rsidRPr="00A419D4" w:rsidRDefault="00A419D4" w:rsidP="00A419D4">
      <w:pPr>
        <w:widowControl/>
        <w:autoSpaceDE/>
        <w:autoSpaceDN/>
        <w:spacing w:after="160" w:line="276" w:lineRule="auto"/>
        <w:ind w:left="2160"/>
        <w:contextualSpacing/>
        <w:jc w:val="right"/>
        <w:rPr>
          <w:rFonts w:eastAsia="Calibri"/>
          <w:sz w:val="24"/>
          <w:szCs w:val="24"/>
          <w:lang w:eastAsia="lt-LT"/>
        </w:rPr>
      </w:pPr>
      <w:r w:rsidRPr="00A419D4">
        <w:rPr>
          <w:rFonts w:eastAsia="Calibri"/>
          <w:sz w:val="24"/>
          <w:szCs w:val="24"/>
          <w:lang w:eastAsia="lt-LT"/>
        </w:rPr>
        <w:t xml:space="preserve">Pirkimo sąlygų </w:t>
      </w:r>
      <w:r w:rsidR="00743EDF">
        <w:rPr>
          <w:rFonts w:eastAsia="Calibri"/>
          <w:sz w:val="24"/>
          <w:szCs w:val="24"/>
          <w:lang w:eastAsia="lt-LT"/>
        </w:rPr>
        <w:t>8</w:t>
      </w:r>
      <w:r w:rsidRPr="00A419D4">
        <w:rPr>
          <w:rFonts w:eastAsia="Calibri"/>
          <w:sz w:val="24"/>
          <w:szCs w:val="24"/>
          <w:lang w:eastAsia="lt-LT"/>
        </w:rPr>
        <w:t xml:space="preserve"> priedas „Aplinkos apsaugos kriterijai“;</w:t>
      </w:r>
    </w:p>
    <w:p w14:paraId="70EAE73A" w14:textId="77777777" w:rsidR="00A419D4" w:rsidRPr="00A419D4" w:rsidRDefault="00A419D4" w:rsidP="00A419D4">
      <w:pPr>
        <w:widowControl/>
        <w:autoSpaceDE/>
        <w:autoSpaceDN/>
        <w:jc w:val="both"/>
        <w:rPr>
          <w:rFonts w:eastAsiaTheme="minorHAnsi" w:cstheme="minorBidi"/>
          <w:sz w:val="24"/>
        </w:rPr>
      </w:pPr>
    </w:p>
    <w:p w14:paraId="7EB58647" w14:textId="77777777" w:rsidR="00A419D4" w:rsidRPr="00A419D4" w:rsidRDefault="00A419D4" w:rsidP="00A419D4">
      <w:pPr>
        <w:widowControl/>
        <w:autoSpaceDE/>
        <w:autoSpaceDN/>
        <w:jc w:val="center"/>
        <w:rPr>
          <w:rFonts w:eastAsiaTheme="minorHAnsi" w:cstheme="minorBidi"/>
          <w:b/>
          <w:bCs/>
          <w:sz w:val="24"/>
        </w:rPr>
      </w:pPr>
      <w:r w:rsidRPr="00A419D4">
        <w:rPr>
          <w:rFonts w:eastAsiaTheme="minorHAnsi" w:cstheme="minorBidi"/>
          <w:b/>
          <w:bCs/>
          <w:sz w:val="24"/>
        </w:rPr>
        <w:t>APLINKOS APSAUGOS KRITERIJAI</w:t>
      </w:r>
    </w:p>
    <w:p w14:paraId="14ED5119" w14:textId="77777777" w:rsidR="00A419D4" w:rsidRPr="00A419D4" w:rsidRDefault="00A419D4" w:rsidP="00A419D4">
      <w:pPr>
        <w:widowControl/>
        <w:autoSpaceDE/>
        <w:autoSpaceDN/>
        <w:jc w:val="both"/>
        <w:rPr>
          <w:rFonts w:eastAsiaTheme="minorHAnsi" w:cstheme="minorBidi"/>
          <w:sz w:val="24"/>
        </w:rPr>
      </w:pPr>
    </w:p>
    <w:p w14:paraId="6F4CF6E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A419D4">
        <w:rPr>
          <w:rFonts w:eastAsiaTheme="minorHAnsi" w:cstheme="minorBidi"/>
          <w:b/>
          <w:bCs/>
          <w:sz w:val="24"/>
        </w:rPr>
        <w:t>Tvarkos aprašas</w:t>
      </w:r>
      <w:r w:rsidRPr="00A419D4">
        <w:rPr>
          <w:rFonts w:eastAsiaTheme="minorHAnsi" w:cstheme="minorBidi"/>
          <w:sz w:val="24"/>
        </w:rPr>
        <w:t>):</w:t>
      </w:r>
    </w:p>
    <w:p w14:paraId="76AA1A45" w14:textId="0952FF7B" w:rsidR="00A419D4" w:rsidRPr="00A419D4" w:rsidRDefault="00804D4E"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
            <w:enabled/>
            <w:calcOnExit w:val="0"/>
            <w:checkBox>
              <w:sizeAuto/>
              <w:default w:val="0"/>
            </w:checkBox>
          </w:ffData>
        </w:fldChar>
      </w:r>
      <w:bookmarkStart w:id="0" w:name="Check1"/>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0"/>
      <w:r w:rsidR="00A419D4" w:rsidRPr="00A419D4">
        <w:rPr>
          <w:rFonts w:eastAsiaTheme="minorHAnsi" w:cstheme="minorBidi"/>
          <w:sz w:val="24"/>
        </w:rPr>
        <w:t xml:space="preserve"> 4.1. </w:t>
      </w:r>
      <w:bookmarkStart w:id="1" w:name="_Hlk153368599"/>
      <w:r w:rsidR="00A419D4" w:rsidRPr="00A419D4">
        <w:rPr>
          <w:rFonts w:eastAsiaTheme="minorHAnsi" w:cstheme="minorBidi"/>
          <w:sz w:val="24"/>
        </w:rPr>
        <w:t xml:space="preserve">papunktyje </w:t>
      </w:r>
      <w:bookmarkEnd w:id="1"/>
      <w:r w:rsidR="00A419D4" w:rsidRPr="00A419D4">
        <w:rPr>
          <w:rFonts w:eastAsiaTheme="minorHAnsi" w:cstheme="minorBidi"/>
          <w:sz w:val="24"/>
        </w:rPr>
        <w:t>(„produktų sąrašas“);</w:t>
      </w:r>
    </w:p>
    <w:p w14:paraId="76BEB52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2"/>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4.2. papunktyje („I tipo ekologinis ženklas“);</w:t>
      </w:r>
    </w:p>
    <w:p w14:paraId="0D39D07A" w14:textId="6013A841" w:rsidR="00A419D4" w:rsidRPr="00A419D4" w:rsidRDefault="00140CB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3"/>
            <w:enabled/>
            <w:calcOnExit w:val="0"/>
            <w:checkBox>
              <w:sizeAuto/>
              <w:default w:val="0"/>
            </w:checkBox>
          </w:ffData>
        </w:fldChar>
      </w:r>
      <w:bookmarkStart w:id="2" w:name="Check3"/>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2"/>
      <w:r w:rsidR="00A419D4" w:rsidRPr="00A419D4">
        <w:rPr>
          <w:rFonts w:eastAsiaTheme="minorHAnsi" w:cstheme="minorBidi"/>
          <w:sz w:val="24"/>
        </w:rPr>
        <w:t xml:space="preserve"> 4.3. papunktyje  („LST EN ISO 14001“);</w:t>
      </w:r>
    </w:p>
    <w:p w14:paraId="7DFF8A4B" w14:textId="79143A9C" w:rsidR="00A419D4" w:rsidRPr="00A419D4" w:rsidRDefault="00F636A2"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4.4.1. papunktyje („orientacinis sąrašas“);</w:t>
      </w:r>
    </w:p>
    <w:p w14:paraId="4F69655E"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5"/>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4.4.2. papunktyje  („inovacija“);</w:t>
      </w:r>
    </w:p>
    <w:p w14:paraId="1962A663"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6"/>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4.4.3. papunktyje („nematerialaus pobūdžio paslauga“);</w:t>
      </w:r>
    </w:p>
    <w:p w14:paraId="7895D244"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7"/>
            <w:enabled/>
            <w:calcOnExit w:val="0"/>
            <w:checkBox>
              <w:sizeAuto/>
              <w:default w:val="0"/>
            </w:checkBox>
          </w:ffData>
        </w:fldChar>
      </w:r>
      <w:bookmarkStart w:id="3" w:name="Check7"/>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bookmarkEnd w:id="3"/>
      <w:r w:rsidRPr="00A419D4">
        <w:rPr>
          <w:rFonts w:eastAsiaTheme="minorHAnsi" w:cstheme="minorBidi"/>
          <w:sz w:val="24"/>
        </w:rPr>
        <w:t xml:space="preserve"> 4.4.4.1. papunktyje  („1 principas“);</w:t>
      </w:r>
    </w:p>
    <w:p w14:paraId="26B084A6"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8"/>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4.4.4.2. papunktyje  („2 principas“);</w:t>
      </w:r>
    </w:p>
    <w:p w14:paraId="5CDD9737" w14:textId="19300EC2"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9"/>
            <w:enabled/>
            <w:calcOnExit w:val="0"/>
            <w:checkBox>
              <w:sizeAuto/>
              <w:default w:val="0"/>
            </w:checkBox>
          </w:ffData>
        </w:fldChar>
      </w:r>
      <w:bookmarkStart w:id="4" w:name="Check9"/>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4"/>
      <w:r w:rsidR="00A419D4" w:rsidRPr="00A419D4">
        <w:rPr>
          <w:rFonts w:eastAsiaTheme="minorHAnsi" w:cstheme="minorBidi"/>
          <w:sz w:val="24"/>
        </w:rPr>
        <w:t xml:space="preserve"> 4.4.4.3. papunktyje  („3 principas“);</w:t>
      </w:r>
    </w:p>
    <w:p w14:paraId="3BFEFAB0" w14:textId="1745AE6A"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Check10"/>
            <w:enabled/>
            <w:calcOnExit w:val="0"/>
            <w:checkBox>
              <w:sizeAuto/>
              <w:default w:val="1"/>
            </w:checkBox>
          </w:ffData>
        </w:fldChar>
      </w:r>
      <w:bookmarkStart w:id="5" w:name="Check10"/>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bookmarkEnd w:id="5"/>
      <w:r w:rsidR="00A419D4" w:rsidRPr="00A419D4">
        <w:rPr>
          <w:rFonts w:eastAsiaTheme="minorHAnsi" w:cstheme="minorBidi"/>
          <w:sz w:val="24"/>
        </w:rPr>
        <w:t xml:space="preserve"> 4.4.4.4. papunktyje  („4 principas“);</w:t>
      </w:r>
    </w:p>
    <w:p w14:paraId="3FE40662"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4.4.4.5. papunktyje  („5 principas“).</w:t>
      </w:r>
    </w:p>
    <w:p w14:paraId="29D5AC47" w14:textId="77777777" w:rsidR="00A419D4" w:rsidRPr="00A419D4" w:rsidRDefault="00A419D4" w:rsidP="00A419D4">
      <w:pPr>
        <w:widowControl/>
        <w:autoSpaceDE/>
        <w:autoSpaceDN/>
        <w:ind w:firstLine="709"/>
        <w:jc w:val="both"/>
        <w:rPr>
          <w:rFonts w:eastAsiaTheme="minorHAnsi" w:cstheme="minorBidi"/>
          <w:sz w:val="24"/>
        </w:rPr>
      </w:pPr>
    </w:p>
    <w:p w14:paraId="053EEEFF" w14:textId="77777777" w:rsidR="00A419D4" w:rsidRPr="00A419D4" w:rsidRDefault="00A419D4" w:rsidP="00A419D4">
      <w:pPr>
        <w:widowControl/>
        <w:numPr>
          <w:ilvl w:val="0"/>
          <w:numId w:val="15"/>
        </w:numPr>
        <w:autoSpaceDE/>
        <w:autoSpaceDN/>
        <w:contextualSpacing/>
        <w:jc w:val="both"/>
        <w:rPr>
          <w:rFonts w:eastAsiaTheme="minorHAnsi" w:cstheme="minorBidi"/>
          <w:sz w:val="24"/>
        </w:rPr>
      </w:pPr>
      <w:r w:rsidRPr="00A419D4">
        <w:rPr>
          <w:rFonts w:eastAsiaTheme="minorHAnsi" w:cstheme="minorBidi"/>
          <w:sz w:val="24"/>
        </w:rPr>
        <w:t>Aplinkos apsaugos kriterijai nustatyti šioje Pirkimo dokumentų dalyje:</w:t>
      </w:r>
    </w:p>
    <w:p w14:paraId="5A635FE3" w14:textId="0FD82F3C"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1"/>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1. Techninėje specifikacijoje</w:t>
      </w:r>
    </w:p>
    <w:p w14:paraId="31626A9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2. Tiekėjų kvalifikacijos reikalavimuose</w:t>
      </w:r>
    </w:p>
    <w:p w14:paraId="27A02EF9"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3. Kituose reikalavimuose tiekėjams (pvz. ISO, EMAS standartai)</w:t>
      </w:r>
    </w:p>
    <w:p w14:paraId="4736D38F"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Check1"/>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4. Tiekėjų kvalifikacinės atrankos kriterijuose</w:t>
      </w:r>
    </w:p>
    <w:p w14:paraId="1D5EEB45" w14:textId="77777777" w:rsidR="00A419D4" w:rsidRPr="00A419D4" w:rsidRDefault="00A419D4" w:rsidP="00A419D4">
      <w:pPr>
        <w:widowControl/>
        <w:autoSpaceDE/>
        <w:autoSpaceDN/>
        <w:ind w:firstLine="709"/>
        <w:jc w:val="both"/>
        <w:rPr>
          <w:rFonts w:eastAsiaTheme="minorHAnsi" w:cstheme="minorBidi"/>
          <w:sz w:val="24"/>
        </w:rPr>
      </w:pPr>
      <w:r w:rsidRPr="00A419D4">
        <w:rPr>
          <w:rFonts w:eastAsiaTheme="minorHAnsi" w:cstheme="minorBidi"/>
          <w:sz w:val="24"/>
        </w:rPr>
        <w:fldChar w:fldCharType="begin">
          <w:ffData>
            <w:name w:val=""/>
            <w:enabled/>
            <w:calcOnExit w:val="0"/>
            <w:checkBox>
              <w:sizeAuto/>
              <w:default w:val="0"/>
            </w:checkBox>
          </w:ffData>
        </w:fldChar>
      </w:r>
      <w:r w:rsidRPr="00A419D4">
        <w:rPr>
          <w:rFonts w:eastAsiaTheme="minorHAnsi" w:cstheme="minorBidi"/>
          <w:sz w:val="24"/>
        </w:rPr>
        <w:instrText xml:space="preserve"> FORMCHECKBOX </w:instrText>
      </w:r>
      <w:r w:rsidRPr="00A419D4">
        <w:rPr>
          <w:rFonts w:eastAsiaTheme="minorHAnsi" w:cstheme="minorBidi"/>
          <w:sz w:val="24"/>
        </w:rPr>
      </w:r>
      <w:r w:rsidRPr="00A419D4">
        <w:rPr>
          <w:rFonts w:eastAsiaTheme="minorHAnsi" w:cstheme="minorBidi"/>
          <w:sz w:val="24"/>
        </w:rPr>
        <w:fldChar w:fldCharType="separate"/>
      </w:r>
      <w:r w:rsidRPr="00A419D4">
        <w:rPr>
          <w:rFonts w:eastAsiaTheme="minorHAnsi" w:cstheme="minorBidi"/>
          <w:sz w:val="24"/>
        </w:rPr>
        <w:fldChar w:fldCharType="end"/>
      </w:r>
      <w:r w:rsidRPr="00A419D4">
        <w:rPr>
          <w:rFonts w:eastAsiaTheme="minorHAnsi" w:cstheme="minorBidi"/>
          <w:sz w:val="24"/>
        </w:rPr>
        <w:t xml:space="preserve"> 5. Pasiūlymų vertinimo kriterijuose</w:t>
      </w:r>
    </w:p>
    <w:p w14:paraId="5D747322" w14:textId="20D058BD" w:rsidR="00A419D4" w:rsidRPr="00A419D4" w:rsidRDefault="00E40C36" w:rsidP="00A419D4">
      <w:pPr>
        <w:widowControl/>
        <w:autoSpaceDE/>
        <w:autoSpaceDN/>
        <w:ind w:firstLine="709"/>
        <w:jc w:val="both"/>
        <w:rPr>
          <w:rFonts w:eastAsiaTheme="minorHAnsi" w:cstheme="minorBidi"/>
          <w:sz w:val="24"/>
        </w:rPr>
      </w:pPr>
      <w:r>
        <w:rPr>
          <w:rFonts w:eastAsiaTheme="minorHAnsi" w:cstheme="minorBidi"/>
          <w:sz w:val="24"/>
        </w:rPr>
        <w:fldChar w:fldCharType="begin">
          <w:ffData>
            <w:name w:val=""/>
            <w:enabled/>
            <w:calcOnExit w:val="0"/>
            <w:checkBox>
              <w:sizeAuto/>
              <w:default w:val="0"/>
            </w:checkBox>
          </w:ffData>
        </w:fldChar>
      </w:r>
      <w:r>
        <w:rPr>
          <w:rFonts w:eastAsiaTheme="minorHAnsi" w:cstheme="minorBidi"/>
          <w:sz w:val="24"/>
        </w:rPr>
        <w:instrText xml:space="preserve"> FORMCHECKBOX </w:instrText>
      </w:r>
      <w:r>
        <w:rPr>
          <w:rFonts w:eastAsiaTheme="minorHAnsi" w:cstheme="minorBidi"/>
          <w:sz w:val="24"/>
        </w:rPr>
      </w:r>
      <w:r>
        <w:rPr>
          <w:rFonts w:eastAsiaTheme="minorHAnsi" w:cstheme="minorBidi"/>
          <w:sz w:val="24"/>
        </w:rPr>
        <w:fldChar w:fldCharType="separate"/>
      </w:r>
      <w:r>
        <w:rPr>
          <w:rFonts w:eastAsiaTheme="minorHAnsi" w:cstheme="minorBidi"/>
          <w:sz w:val="24"/>
        </w:rPr>
        <w:fldChar w:fldCharType="end"/>
      </w:r>
      <w:r w:rsidR="00A419D4" w:rsidRPr="00A419D4">
        <w:rPr>
          <w:rFonts w:eastAsiaTheme="minorHAnsi" w:cstheme="minorBidi"/>
          <w:sz w:val="24"/>
        </w:rPr>
        <w:t xml:space="preserve"> 6. Sutarties vykdymo sąlygose</w:t>
      </w:r>
    </w:p>
    <w:p w14:paraId="5771BA9D" w14:textId="77777777" w:rsidR="00A419D4" w:rsidRPr="00A419D4" w:rsidRDefault="00A419D4" w:rsidP="00A419D4">
      <w:pPr>
        <w:widowControl/>
        <w:autoSpaceDE/>
        <w:autoSpaceDN/>
        <w:ind w:firstLine="709"/>
        <w:jc w:val="both"/>
        <w:rPr>
          <w:rFonts w:eastAsiaTheme="minorHAnsi" w:cstheme="minorBidi"/>
          <w:sz w:val="24"/>
        </w:rPr>
      </w:pPr>
    </w:p>
    <w:p w14:paraId="7460CE72" w14:textId="54B67AD7" w:rsidR="00E40C36" w:rsidRPr="00E40C36" w:rsidRDefault="00804D4E" w:rsidP="008F16CE">
      <w:pPr>
        <w:pStyle w:val="Sraopastraipa"/>
        <w:numPr>
          <w:ilvl w:val="0"/>
          <w:numId w:val="15"/>
        </w:numPr>
        <w:rPr>
          <w:sz w:val="24"/>
          <w:szCs w:val="24"/>
        </w:rPr>
      </w:pPr>
      <w:r w:rsidRPr="00E40C36">
        <w:rPr>
          <w:sz w:val="24"/>
          <w:szCs w:val="24"/>
        </w:rPr>
        <w:t>Pirkimas laikomas žaliuoju, kaip tai yra numatyta Lietuvos Respublikos aplinkos ministro 2022 m. gruodžio 13 d. įsakymu Nr. D1-401 patvirtinto „Aplinkos apsaugos kriterijų taikymo, vykdant žaliuosius pirkimus, tvarkos aprašas“:</w:t>
      </w:r>
      <w:r w:rsidR="00E40C36">
        <w:rPr>
          <w:sz w:val="24"/>
          <w:szCs w:val="24"/>
        </w:rPr>
        <w:t xml:space="preserve"> r</w:t>
      </w:r>
      <w:r w:rsidR="00E40C36" w:rsidRPr="00E40C36">
        <w:rPr>
          <w:sz w:val="24"/>
          <w:szCs w:val="24"/>
        </w:rPr>
        <w:t>eikalavimai nurodyti Techninės specifikacijos III skyriuje: vadovautis Aplinkos apsaugos kriterijų taikymo, vykdant žaliuosius pirkimus, tvarkos aprašo  papunkčiu 4.4.4.4</w:t>
      </w:r>
      <w:r w:rsidR="00E40C36">
        <w:rPr>
          <w:sz w:val="24"/>
          <w:szCs w:val="24"/>
        </w:rPr>
        <w:t xml:space="preserve"> papunktį</w:t>
      </w:r>
      <w:r w:rsidR="00E40C36" w:rsidRPr="00E40C36">
        <w:rPr>
          <w:sz w:val="24"/>
          <w:szCs w:val="24"/>
        </w:rPr>
        <w:t xml:space="preserve"> prekė yra tvirta, ilgaamžė, funkcionali, ji ar jos sudedamosios dalys tinka naudoti daug kartų ir (ar) lengvai pataisomos, ir (ar) pakeičiamos.</w:t>
      </w:r>
    </w:p>
    <w:sectPr w:rsidR="00E40C36" w:rsidRPr="00E40C36" w:rsidSect="00280660">
      <w:pgSz w:w="12240" w:h="15840"/>
      <w:pgMar w:top="1276"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6ECDF" w14:textId="77777777" w:rsidR="00FF4CE7" w:rsidRDefault="00FF4CE7" w:rsidP="003B1212">
      <w:r>
        <w:separator/>
      </w:r>
    </w:p>
  </w:endnote>
  <w:endnote w:type="continuationSeparator" w:id="0">
    <w:p w14:paraId="21421C6D" w14:textId="77777777" w:rsidR="00FF4CE7" w:rsidRDefault="00FF4CE7" w:rsidP="003B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FABC7" w14:textId="77777777" w:rsidR="00FF4CE7" w:rsidRDefault="00FF4CE7" w:rsidP="003B1212">
      <w:r>
        <w:separator/>
      </w:r>
    </w:p>
  </w:footnote>
  <w:footnote w:type="continuationSeparator" w:id="0">
    <w:p w14:paraId="31D8456C" w14:textId="77777777" w:rsidR="00FF4CE7" w:rsidRDefault="00FF4CE7" w:rsidP="003B1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296"/>
        </w:tabs>
        <w:ind w:left="1211" w:hanging="360"/>
      </w:pPr>
      <w:rPr>
        <w:rFonts w:ascii="Times New Roman" w:hAnsi="Times New Roman" w:cs="Times New Roman" w:hint="default"/>
        <w:b/>
        <w:sz w:val="28"/>
        <w:szCs w:val="24"/>
        <w:lang w:val="lt-LT"/>
      </w:rPr>
    </w:lvl>
  </w:abstractNum>
  <w:abstractNum w:abstractNumId="1" w15:restartNumberingAfterBreak="0">
    <w:nsid w:val="00000003"/>
    <w:multiLevelType w:val="singleLevel"/>
    <w:tmpl w:val="00000003"/>
    <w:name w:val="WW8Num3"/>
    <w:lvl w:ilvl="0">
      <w:start w:val="4"/>
      <w:numFmt w:val="bullet"/>
      <w:lvlText w:val="►"/>
      <w:lvlJc w:val="left"/>
      <w:pPr>
        <w:tabs>
          <w:tab w:val="num" w:pos="454"/>
        </w:tabs>
        <w:ind w:left="454" w:hanging="454"/>
      </w:pPr>
      <w:rPr>
        <w:rFonts w:ascii="Times New Roman" w:hAnsi="Times New Roman" w:cs="Times New Roman" w:hint="default"/>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Times New Roman" w:hint="default"/>
        <w:sz w:val="16"/>
      </w:rPr>
    </w:lvl>
    <w:lvl w:ilvl="1">
      <w:start w:val="1"/>
      <w:numFmt w:val="bullet"/>
      <w:lvlText w:val=""/>
      <w:lvlJc w:val="left"/>
      <w:pPr>
        <w:tabs>
          <w:tab w:val="num" w:pos="0"/>
        </w:tabs>
        <w:ind w:left="1440" w:hanging="360"/>
      </w:pPr>
      <w:rPr>
        <w:rFonts w:ascii="Symbol" w:hAnsi="Symbol" w:cs="Times New Roman" w:hint="default"/>
        <w:sz w:val="16"/>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Times New Roman" w:hint="default"/>
        <w:sz w:val="16"/>
      </w:rPr>
    </w:lvl>
    <w:lvl w:ilvl="4">
      <w:numFmt w:val="bullet"/>
      <w:lvlText w:val="-"/>
      <w:lvlJc w:val="left"/>
      <w:pPr>
        <w:tabs>
          <w:tab w:val="num" w:pos="0"/>
        </w:tabs>
        <w:ind w:left="3915" w:hanging="675"/>
      </w:pPr>
      <w:rPr>
        <w:rFonts w:ascii="Times New Roman" w:hAnsi="Times New Roman"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Times New Roman" w:hint="default"/>
        <w:sz w:val="16"/>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Times New Roman" w:hint="default"/>
      </w:rPr>
    </w:lvl>
  </w:abstractNum>
  <w:abstractNum w:abstractNumId="4" w15:restartNumberingAfterBreak="0">
    <w:nsid w:val="00000006"/>
    <w:multiLevelType w:val="singleLevel"/>
    <w:tmpl w:val="00000006"/>
    <w:name w:val="WW8Num6"/>
    <w:lvl w:ilvl="0">
      <w:start w:val="1"/>
      <w:numFmt w:val="bullet"/>
      <w:lvlText w:val=""/>
      <w:lvlJc w:val="left"/>
      <w:pPr>
        <w:tabs>
          <w:tab w:val="num" w:pos="1296"/>
        </w:tabs>
        <w:ind w:left="1211" w:hanging="360"/>
      </w:pPr>
      <w:rPr>
        <w:rFonts w:ascii="Symbol" w:hAnsi="Symbol" w:cs="Symbol" w:hint="default"/>
        <w:sz w:val="24"/>
        <w:szCs w:val="24"/>
      </w:r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Symbol" w:hint="default"/>
      </w:rPr>
    </w:lvl>
  </w:abstractNum>
  <w:abstractNum w:abstractNumId="6" w15:restartNumberingAfterBreak="0">
    <w:nsid w:val="00000008"/>
    <w:multiLevelType w:val="singleLevel"/>
    <w:tmpl w:val="00000008"/>
    <w:name w:val="WW8Num8"/>
    <w:lvl w:ilvl="0">
      <w:start w:val="1"/>
      <w:numFmt w:val="bullet"/>
      <w:lvlText w:val=""/>
      <w:lvlJc w:val="left"/>
      <w:pPr>
        <w:tabs>
          <w:tab w:val="num" w:pos="360"/>
        </w:tabs>
        <w:ind w:left="360" w:hanging="360"/>
      </w:pPr>
      <w:rPr>
        <w:rFonts w:ascii="Wingdings" w:hAnsi="Wingdings" w:cs="Times New Roman" w:hint="default"/>
      </w:rPr>
    </w:lvl>
  </w:abstractNum>
  <w:abstractNum w:abstractNumId="7" w15:restartNumberingAfterBreak="0">
    <w:nsid w:val="11A21461"/>
    <w:multiLevelType w:val="hybridMultilevel"/>
    <w:tmpl w:val="03E85D28"/>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58D6C78"/>
    <w:multiLevelType w:val="hybridMultilevel"/>
    <w:tmpl w:val="2B222F0E"/>
    <w:lvl w:ilvl="0" w:tplc="04270001">
      <w:start w:val="1"/>
      <w:numFmt w:val="bullet"/>
      <w:lvlText w:val=""/>
      <w:lvlJc w:val="left"/>
      <w:pPr>
        <w:ind w:left="1817" w:hanging="360"/>
      </w:pPr>
      <w:rPr>
        <w:rFonts w:ascii="Symbol" w:hAnsi="Symbol" w:hint="default"/>
      </w:rPr>
    </w:lvl>
    <w:lvl w:ilvl="1" w:tplc="04270003" w:tentative="1">
      <w:start w:val="1"/>
      <w:numFmt w:val="bullet"/>
      <w:lvlText w:val="o"/>
      <w:lvlJc w:val="left"/>
      <w:pPr>
        <w:ind w:left="2537" w:hanging="360"/>
      </w:pPr>
      <w:rPr>
        <w:rFonts w:ascii="Courier New" w:hAnsi="Courier New" w:cs="Courier New" w:hint="default"/>
      </w:rPr>
    </w:lvl>
    <w:lvl w:ilvl="2" w:tplc="04270005" w:tentative="1">
      <w:start w:val="1"/>
      <w:numFmt w:val="bullet"/>
      <w:lvlText w:val=""/>
      <w:lvlJc w:val="left"/>
      <w:pPr>
        <w:ind w:left="3257" w:hanging="360"/>
      </w:pPr>
      <w:rPr>
        <w:rFonts w:ascii="Wingdings" w:hAnsi="Wingdings" w:hint="default"/>
      </w:rPr>
    </w:lvl>
    <w:lvl w:ilvl="3" w:tplc="04270001" w:tentative="1">
      <w:start w:val="1"/>
      <w:numFmt w:val="bullet"/>
      <w:lvlText w:val=""/>
      <w:lvlJc w:val="left"/>
      <w:pPr>
        <w:ind w:left="3977" w:hanging="360"/>
      </w:pPr>
      <w:rPr>
        <w:rFonts w:ascii="Symbol" w:hAnsi="Symbol" w:hint="default"/>
      </w:rPr>
    </w:lvl>
    <w:lvl w:ilvl="4" w:tplc="04270003" w:tentative="1">
      <w:start w:val="1"/>
      <w:numFmt w:val="bullet"/>
      <w:lvlText w:val="o"/>
      <w:lvlJc w:val="left"/>
      <w:pPr>
        <w:ind w:left="4697" w:hanging="360"/>
      </w:pPr>
      <w:rPr>
        <w:rFonts w:ascii="Courier New" w:hAnsi="Courier New" w:cs="Courier New" w:hint="default"/>
      </w:rPr>
    </w:lvl>
    <w:lvl w:ilvl="5" w:tplc="04270005" w:tentative="1">
      <w:start w:val="1"/>
      <w:numFmt w:val="bullet"/>
      <w:lvlText w:val=""/>
      <w:lvlJc w:val="left"/>
      <w:pPr>
        <w:ind w:left="5417" w:hanging="360"/>
      </w:pPr>
      <w:rPr>
        <w:rFonts w:ascii="Wingdings" w:hAnsi="Wingdings" w:hint="default"/>
      </w:rPr>
    </w:lvl>
    <w:lvl w:ilvl="6" w:tplc="04270001" w:tentative="1">
      <w:start w:val="1"/>
      <w:numFmt w:val="bullet"/>
      <w:lvlText w:val=""/>
      <w:lvlJc w:val="left"/>
      <w:pPr>
        <w:ind w:left="6137" w:hanging="360"/>
      </w:pPr>
      <w:rPr>
        <w:rFonts w:ascii="Symbol" w:hAnsi="Symbol" w:hint="default"/>
      </w:rPr>
    </w:lvl>
    <w:lvl w:ilvl="7" w:tplc="04270003" w:tentative="1">
      <w:start w:val="1"/>
      <w:numFmt w:val="bullet"/>
      <w:lvlText w:val="o"/>
      <w:lvlJc w:val="left"/>
      <w:pPr>
        <w:ind w:left="6857" w:hanging="360"/>
      </w:pPr>
      <w:rPr>
        <w:rFonts w:ascii="Courier New" w:hAnsi="Courier New" w:cs="Courier New" w:hint="default"/>
      </w:rPr>
    </w:lvl>
    <w:lvl w:ilvl="8" w:tplc="04270005" w:tentative="1">
      <w:start w:val="1"/>
      <w:numFmt w:val="bullet"/>
      <w:lvlText w:val=""/>
      <w:lvlJc w:val="left"/>
      <w:pPr>
        <w:ind w:left="7577" w:hanging="360"/>
      </w:pPr>
      <w:rPr>
        <w:rFonts w:ascii="Wingdings" w:hAnsi="Wingdings" w:hint="default"/>
      </w:rPr>
    </w:lvl>
  </w:abstractNum>
  <w:abstractNum w:abstractNumId="10" w15:restartNumberingAfterBreak="0">
    <w:nsid w:val="2CB02802"/>
    <w:multiLevelType w:val="hybridMultilevel"/>
    <w:tmpl w:val="32241AB4"/>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11" w15:restartNumberingAfterBreak="0">
    <w:nsid w:val="2ED1495E"/>
    <w:multiLevelType w:val="hybridMultilevel"/>
    <w:tmpl w:val="A956C8EC"/>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583C61"/>
    <w:multiLevelType w:val="multilevel"/>
    <w:tmpl w:val="51DCB684"/>
    <w:lvl w:ilvl="0">
      <w:start w:val="6"/>
      <w:numFmt w:val="decimal"/>
      <w:lvlText w:val="%1."/>
      <w:lvlJc w:val="left"/>
      <w:pPr>
        <w:ind w:left="360" w:hanging="360"/>
      </w:pPr>
      <w:rPr>
        <w:rFonts w:hint="default"/>
        <w:u w:val="single"/>
      </w:rPr>
    </w:lvl>
    <w:lvl w:ilvl="1">
      <w:start w:val="1"/>
      <w:numFmt w:val="decimal"/>
      <w:lvlText w:val="%1.%2."/>
      <w:lvlJc w:val="left"/>
      <w:pPr>
        <w:ind w:left="928" w:hanging="360"/>
      </w:pPr>
      <w:rPr>
        <w:rFonts w:hint="default"/>
        <w:b w:val="0"/>
        <w:u w:val="none"/>
      </w:rPr>
    </w:lvl>
    <w:lvl w:ilvl="2">
      <w:start w:val="1"/>
      <w:numFmt w:val="decimal"/>
      <w:lvlText w:val="%1.%2.%3."/>
      <w:lvlJc w:val="left"/>
      <w:pPr>
        <w:ind w:left="1004" w:hanging="720"/>
      </w:pPr>
      <w:rPr>
        <w:rFonts w:hint="default"/>
        <w:u w:val="non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abstractNum w:abstractNumId="14"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rFonts w:hint="default"/>
        <w:lang w:val="lt-LT" w:eastAsia="en-US" w:bidi="ar-SA"/>
      </w:rPr>
    </w:lvl>
    <w:lvl w:ilvl="3">
      <w:numFmt w:val="bullet"/>
      <w:lvlText w:val="•"/>
      <w:lvlJc w:val="left"/>
      <w:pPr>
        <w:ind w:left="2873" w:hanging="428"/>
      </w:pPr>
      <w:rPr>
        <w:rFonts w:hint="default"/>
        <w:lang w:val="lt-LT" w:eastAsia="en-US" w:bidi="ar-SA"/>
      </w:rPr>
    </w:lvl>
    <w:lvl w:ilvl="4">
      <w:numFmt w:val="bullet"/>
      <w:lvlText w:val="•"/>
      <w:lvlJc w:val="left"/>
      <w:pPr>
        <w:ind w:left="3798" w:hanging="428"/>
      </w:pPr>
      <w:rPr>
        <w:rFonts w:hint="default"/>
        <w:lang w:val="lt-LT" w:eastAsia="en-US" w:bidi="ar-SA"/>
      </w:rPr>
    </w:lvl>
    <w:lvl w:ilvl="5">
      <w:numFmt w:val="bullet"/>
      <w:lvlText w:val="•"/>
      <w:lvlJc w:val="left"/>
      <w:pPr>
        <w:ind w:left="4723" w:hanging="428"/>
      </w:pPr>
      <w:rPr>
        <w:rFonts w:hint="default"/>
        <w:lang w:val="lt-LT" w:eastAsia="en-US" w:bidi="ar-SA"/>
      </w:rPr>
    </w:lvl>
    <w:lvl w:ilvl="6">
      <w:numFmt w:val="bullet"/>
      <w:lvlText w:val="•"/>
      <w:lvlJc w:val="left"/>
      <w:pPr>
        <w:ind w:left="5647" w:hanging="428"/>
      </w:pPr>
      <w:rPr>
        <w:rFonts w:hint="default"/>
        <w:lang w:val="lt-LT" w:eastAsia="en-US" w:bidi="ar-SA"/>
      </w:rPr>
    </w:lvl>
    <w:lvl w:ilvl="7">
      <w:numFmt w:val="bullet"/>
      <w:lvlText w:val="•"/>
      <w:lvlJc w:val="left"/>
      <w:pPr>
        <w:ind w:left="6572" w:hanging="428"/>
      </w:pPr>
      <w:rPr>
        <w:rFonts w:hint="default"/>
        <w:lang w:val="lt-LT" w:eastAsia="en-US" w:bidi="ar-SA"/>
      </w:rPr>
    </w:lvl>
    <w:lvl w:ilvl="8">
      <w:numFmt w:val="bullet"/>
      <w:lvlText w:val="•"/>
      <w:lvlJc w:val="left"/>
      <w:pPr>
        <w:ind w:left="7497" w:hanging="428"/>
      </w:pPr>
      <w:rPr>
        <w:rFonts w:hint="default"/>
        <w:lang w:val="lt-LT" w:eastAsia="en-US" w:bidi="ar-SA"/>
      </w:rPr>
    </w:lvl>
  </w:abstractNum>
  <w:abstractNum w:abstractNumId="15"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8854828">
    <w:abstractNumId w:val="12"/>
  </w:num>
  <w:num w:numId="2" w16cid:durableId="956761727">
    <w:abstractNumId w:val="0"/>
  </w:num>
  <w:num w:numId="3" w16cid:durableId="850878432">
    <w:abstractNumId w:val="1"/>
  </w:num>
  <w:num w:numId="4" w16cid:durableId="1374379649">
    <w:abstractNumId w:val="2"/>
  </w:num>
  <w:num w:numId="5" w16cid:durableId="1662343106">
    <w:abstractNumId w:val="3"/>
  </w:num>
  <w:num w:numId="6" w16cid:durableId="903217855">
    <w:abstractNumId w:val="4"/>
  </w:num>
  <w:num w:numId="7" w16cid:durableId="414016708">
    <w:abstractNumId w:val="5"/>
  </w:num>
  <w:num w:numId="8" w16cid:durableId="565142876">
    <w:abstractNumId w:val="6"/>
  </w:num>
  <w:num w:numId="9" w16cid:durableId="1190141079">
    <w:abstractNumId w:val="11"/>
  </w:num>
  <w:num w:numId="10" w16cid:durableId="1324354502">
    <w:abstractNumId w:val="13"/>
  </w:num>
  <w:num w:numId="11" w16cid:durableId="1788238876">
    <w:abstractNumId w:val="9"/>
  </w:num>
  <w:num w:numId="12" w16cid:durableId="1882093420">
    <w:abstractNumId w:val="10"/>
  </w:num>
  <w:num w:numId="13" w16cid:durableId="1737821108">
    <w:abstractNumId w:val="7"/>
  </w:num>
  <w:num w:numId="14" w16cid:durableId="1379432515">
    <w:abstractNumId w:val="14"/>
  </w:num>
  <w:num w:numId="15" w16cid:durableId="1596326005">
    <w:abstractNumId w:val="15"/>
  </w:num>
  <w:num w:numId="16" w16cid:durableId="7774544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CE"/>
    <w:rsid w:val="00015292"/>
    <w:rsid w:val="00044331"/>
    <w:rsid w:val="000520F3"/>
    <w:rsid w:val="00073ECE"/>
    <w:rsid w:val="0008512A"/>
    <w:rsid w:val="00086072"/>
    <w:rsid w:val="00096D5F"/>
    <w:rsid w:val="000C1777"/>
    <w:rsid w:val="000C546C"/>
    <w:rsid w:val="00140CB6"/>
    <w:rsid w:val="00164965"/>
    <w:rsid w:val="001B76B5"/>
    <w:rsid w:val="00220368"/>
    <w:rsid w:val="00225E5B"/>
    <w:rsid w:val="00250B76"/>
    <w:rsid w:val="00280660"/>
    <w:rsid w:val="002D2CD8"/>
    <w:rsid w:val="003178F8"/>
    <w:rsid w:val="00326C98"/>
    <w:rsid w:val="003279BC"/>
    <w:rsid w:val="003373A8"/>
    <w:rsid w:val="00355622"/>
    <w:rsid w:val="003627AE"/>
    <w:rsid w:val="003645A0"/>
    <w:rsid w:val="003B1212"/>
    <w:rsid w:val="003B77C7"/>
    <w:rsid w:val="003D1746"/>
    <w:rsid w:val="003E0A12"/>
    <w:rsid w:val="003F0FEC"/>
    <w:rsid w:val="003F3B71"/>
    <w:rsid w:val="004A28FA"/>
    <w:rsid w:val="004D6C86"/>
    <w:rsid w:val="00554306"/>
    <w:rsid w:val="005F530E"/>
    <w:rsid w:val="00603DD4"/>
    <w:rsid w:val="006601A5"/>
    <w:rsid w:val="00682D25"/>
    <w:rsid w:val="006936A8"/>
    <w:rsid w:val="006A1511"/>
    <w:rsid w:val="006B3A4D"/>
    <w:rsid w:val="006C4C08"/>
    <w:rsid w:val="006F7112"/>
    <w:rsid w:val="00743EDF"/>
    <w:rsid w:val="007555BC"/>
    <w:rsid w:val="007B0D46"/>
    <w:rsid w:val="007F58C5"/>
    <w:rsid w:val="00804D4E"/>
    <w:rsid w:val="00841666"/>
    <w:rsid w:val="008A17C4"/>
    <w:rsid w:val="008E3435"/>
    <w:rsid w:val="00904299"/>
    <w:rsid w:val="00917B18"/>
    <w:rsid w:val="0095440A"/>
    <w:rsid w:val="00954D36"/>
    <w:rsid w:val="00956F9D"/>
    <w:rsid w:val="00984F86"/>
    <w:rsid w:val="00991AA5"/>
    <w:rsid w:val="009D43FA"/>
    <w:rsid w:val="009D4E92"/>
    <w:rsid w:val="00A14151"/>
    <w:rsid w:val="00A21625"/>
    <w:rsid w:val="00A419D4"/>
    <w:rsid w:val="00AC06A0"/>
    <w:rsid w:val="00AD013D"/>
    <w:rsid w:val="00AD5963"/>
    <w:rsid w:val="00AD794B"/>
    <w:rsid w:val="00AE01A8"/>
    <w:rsid w:val="00AE16A9"/>
    <w:rsid w:val="00B11D65"/>
    <w:rsid w:val="00B12F1E"/>
    <w:rsid w:val="00B220B3"/>
    <w:rsid w:val="00B26DF0"/>
    <w:rsid w:val="00B81CD1"/>
    <w:rsid w:val="00BA7793"/>
    <w:rsid w:val="00BD7CF1"/>
    <w:rsid w:val="00BE5FFC"/>
    <w:rsid w:val="00C31F83"/>
    <w:rsid w:val="00C5061E"/>
    <w:rsid w:val="00C7266B"/>
    <w:rsid w:val="00CB3F2D"/>
    <w:rsid w:val="00D32C84"/>
    <w:rsid w:val="00D47B83"/>
    <w:rsid w:val="00D67B37"/>
    <w:rsid w:val="00DD6669"/>
    <w:rsid w:val="00DF4D91"/>
    <w:rsid w:val="00E40C36"/>
    <w:rsid w:val="00E40F5E"/>
    <w:rsid w:val="00E753D3"/>
    <w:rsid w:val="00EA3009"/>
    <w:rsid w:val="00EE0259"/>
    <w:rsid w:val="00F42BC7"/>
    <w:rsid w:val="00F44D8E"/>
    <w:rsid w:val="00F636A2"/>
    <w:rsid w:val="00F854F6"/>
    <w:rsid w:val="00F9166D"/>
    <w:rsid w:val="00FD7FD5"/>
    <w:rsid w:val="00FF4CE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D8B4E"/>
  <w15:docId w15:val="{4834FF31-AA85-4FFC-BA32-DC701D6E4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73ECE"/>
    <w:pPr>
      <w:widowControl w:val="0"/>
      <w:autoSpaceDE w:val="0"/>
      <w:autoSpaceDN w:val="0"/>
      <w:spacing w:after="0" w:line="240" w:lineRule="auto"/>
    </w:pPr>
    <w:rPr>
      <w:rFonts w:ascii="Times New Roman" w:eastAsia="Times New Roman" w:hAnsi="Times New Roman" w:cs="Times New Roman"/>
      <w:kern w:val="0"/>
      <w:lang w:val="lt-LT"/>
    </w:rPr>
  </w:style>
  <w:style w:type="paragraph" w:styleId="Antrat1">
    <w:name w:val="heading 1"/>
    <w:basedOn w:val="prastasis"/>
    <w:link w:val="Antrat1Diagrama"/>
    <w:uiPriority w:val="1"/>
    <w:qFormat/>
    <w:rsid w:val="00073EC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073ECE"/>
    <w:rPr>
      <w:rFonts w:ascii="Times New Roman" w:eastAsia="Times New Roman" w:hAnsi="Times New Roman" w:cs="Times New Roman"/>
      <w:b/>
      <w:bCs/>
      <w:kern w:val="0"/>
      <w:sz w:val="24"/>
      <w:szCs w:val="24"/>
      <w:lang w:val="lt-LT"/>
    </w:rPr>
  </w:style>
  <w:style w:type="paragraph" w:styleId="Sraopastraipa">
    <w:name w:val="List Paragraph"/>
    <w:basedOn w:val="prastasis"/>
    <w:uiPriority w:val="34"/>
    <w:qFormat/>
    <w:rsid w:val="00073ECE"/>
    <w:pPr>
      <w:ind w:left="836" w:hanging="720"/>
      <w:jc w:val="both"/>
    </w:pPr>
  </w:style>
  <w:style w:type="table" w:styleId="Lentelstinklelis">
    <w:name w:val="Table Grid"/>
    <w:basedOn w:val="prastojilentel"/>
    <w:uiPriority w:val="39"/>
    <w:rsid w:val="00073ECE"/>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B1212"/>
    <w:rPr>
      <w:sz w:val="20"/>
      <w:szCs w:val="20"/>
    </w:rPr>
  </w:style>
  <w:style w:type="character" w:customStyle="1" w:styleId="PuslapioinaostekstasDiagrama">
    <w:name w:val="Puslapio išnašos tekstas Diagrama"/>
    <w:basedOn w:val="Numatytasispastraiposriftas"/>
    <w:link w:val="Puslapioinaostekstas"/>
    <w:uiPriority w:val="99"/>
    <w:semiHidden/>
    <w:rsid w:val="003B1212"/>
    <w:rPr>
      <w:rFonts w:ascii="Times New Roman" w:eastAsia="Times New Roman" w:hAnsi="Times New Roman" w:cs="Times New Roman"/>
      <w:kern w:val="0"/>
      <w:sz w:val="20"/>
      <w:szCs w:val="20"/>
      <w:lang w:val="lt-LT"/>
    </w:rPr>
  </w:style>
  <w:style w:type="character" w:styleId="Puslapioinaosnuoroda">
    <w:name w:val="footnote reference"/>
    <w:basedOn w:val="Numatytasispastraiposriftas"/>
    <w:uiPriority w:val="99"/>
    <w:unhideWhenUsed/>
    <w:rsid w:val="003B1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577410">
      <w:bodyDiv w:val="1"/>
      <w:marLeft w:val="0"/>
      <w:marRight w:val="0"/>
      <w:marTop w:val="0"/>
      <w:marBottom w:val="0"/>
      <w:divBdr>
        <w:top w:val="none" w:sz="0" w:space="0" w:color="auto"/>
        <w:left w:val="none" w:sz="0" w:space="0" w:color="auto"/>
        <w:bottom w:val="none" w:sz="0" w:space="0" w:color="auto"/>
        <w:right w:val="none" w:sz="0" w:space="0" w:color="auto"/>
      </w:divBdr>
    </w:div>
    <w:div w:id="720053413">
      <w:bodyDiv w:val="1"/>
      <w:marLeft w:val="0"/>
      <w:marRight w:val="0"/>
      <w:marTop w:val="0"/>
      <w:marBottom w:val="0"/>
      <w:divBdr>
        <w:top w:val="none" w:sz="0" w:space="0" w:color="auto"/>
        <w:left w:val="none" w:sz="0" w:space="0" w:color="auto"/>
        <w:bottom w:val="none" w:sz="0" w:space="0" w:color="auto"/>
        <w:right w:val="none" w:sz="0" w:space="0" w:color="auto"/>
      </w:divBdr>
    </w:div>
    <w:div w:id="1028531896">
      <w:bodyDiv w:val="1"/>
      <w:marLeft w:val="0"/>
      <w:marRight w:val="0"/>
      <w:marTop w:val="0"/>
      <w:marBottom w:val="0"/>
      <w:divBdr>
        <w:top w:val="none" w:sz="0" w:space="0" w:color="auto"/>
        <w:left w:val="none" w:sz="0" w:space="0" w:color="auto"/>
        <w:bottom w:val="none" w:sz="0" w:space="0" w:color="auto"/>
        <w:right w:val="none" w:sz="0" w:space="0" w:color="auto"/>
      </w:divBdr>
    </w:div>
    <w:div w:id="1759016799">
      <w:bodyDiv w:val="1"/>
      <w:marLeft w:val="0"/>
      <w:marRight w:val="0"/>
      <w:marTop w:val="0"/>
      <w:marBottom w:val="0"/>
      <w:divBdr>
        <w:top w:val="none" w:sz="0" w:space="0" w:color="auto"/>
        <w:left w:val="none" w:sz="0" w:space="0" w:color="auto"/>
        <w:bottom w:val="none" w:sz="0" w:space="0" w:color="auto"/>
        <w:right w:val="none" w:sz="0" w:space="0" w:color="auto"/>
      </w:divBdr>
    </w:div>
    <w:div w:id="1892767912">
      <w:bodyDiv w:val="1"/>
      <w:marLeft w:val="0"/>
      <w:marRight w:val="0"/>
      <w:marTop w:val="0"/>
      <w:marBottom w:val="0"/>
      <w:divBdr>
        <w:top w:val="none" w:sz="0" w:space="0" w:color="auto"/>
        <w:left w:val="none" w:sz="0" w:space="0" w:color="auto"/>
        <w:bottom w:val="none" w:sz="0" w:space="0" w:color="auto"/>
        <w:right w:val="none" w:sz="0" w:space="0" w:color="auto"/>
      </w:divBdr>
    </w:div>
    <w:div w:id="194021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39137-61BF-4B2B-A032-43E4B6BE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326</Words>
  <Characters>1859</Characters>
  <Application>Microsoft Office Word</Application>
  <DocSecurity>0</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Danguole Frankoniene</cp:lastModifiedBy>
  <cp:revision>3</cp:revision>
  <dcterms:created xsi:type="dcterms:W3CDTF">2025-09-06T06:16:00Z</dcterms:created>
  <dcterms:modified xsi:type="dcterms:W3CDTF">2025-09-09T15:37:00Z</dcterms:modified>
</cp:coreProperties>
</file>